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DB Energy S.A. zawarła umowę z Mera S.A. na realizację projektu służącego poprawie efektywności energetycznej w formule ESCO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27 października 2025 roku Zarząd DB Energy S.A. podpisał umowę na realizację projektu służącego poprawie efektywności energetycznej w formule ESCO. Celem projektu jest budowa instalacji fotowoltaicznej wraz z magazynem energii oraz niezbędną infrastrukturą elektroenergetyczną. Projekt zostanie zrealizowany przez spółkę zależną DB Energy - DB ESCO ZP 2 sp. z o.o. - w formule ESCO, która zakłada finansowanie inwestycji przez dostawcę i rozliczenie na podstawie osiągniętych oszczędności.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obejmuje</w:t>
      </w:r>
      <w:r>
        <w:rPr>
          <w:rFonts w:ascii="calibri" w:hAnsi="calibri" w:eastAsia="calibri" w:cs="calibri"/>
          <w:sz w:val="24"/>
          <w:szCs w:val="24"/>
        </w:rPr>
        <w:t xml:space="preserve"> budow</w:t>
      </w:r>
      <w:r>
        <w:rPr>
          <w:rFonts w:ascii="calibri" w:hAnsi="calibri" w:eastAsia="calibri" w:cs="calibri"/>
          <w:sz w:val="24"/>
          <w:szCs w:val="24"/>
        </w:rPr>
        <w:t xml:space="preserve">ę</w:t>
      </w:r>
      <w:r>
        <w:rPr>
          <w:rFonts w:ascii="calibri" w:hAnsi="calibri" w:eastAsia="calibri" w:cs="calibri"/>
          <w:sz w:val="24"/>
          <w:szCs w:val="24"/>
        </w:rPr>
        <w:t xml:space="preserve"> instalacji fotowoltaicznej o mocy do 1 MW wraz z magazynem energii o mocy do 1 MW i pojemności 4 MWh oraz niezbędną infrastrukturą elektroenergetyczną. Szacowana wartość inwestycji wynosi 6,4 mln zł. W ramach umowy DB </w:t>
      </w:r>
      <w:r>
        <w:rPr>
          <w:rFonts w:ascii="calibri" w:hAnsi="calibri" w:eastAsia="calibri" w:cs="calibri"/>
          <w:sz w:val="24"/>
          <w:szCs w:val="24"/>
        </w:rPr>
        <w:t xml:space="preserve">Energy</w:t>
      </w:r>
      <w:r>
        <w:rPr>
          <w:rFonts w:ascii="calibri" w:hAnsi="calibri" w:eastAsia="calibri" w:cs="calibri"/>
          <w:sz w:val="24"/>
          <w:szCs w:val="24"/>
        </w:rPr>
        <w:t xml:space="preserve"> pokryje koszty realizacji projektu, natomiast Mera 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będzie regulować wynagrodzenie w formie zmiennej, uzależnionej od cen energii oraz korzyści ekonomicznych wynikających z eksploatacji magazynu energii</w:t>
      </w:r>
      <w:r>
        <w:rPr>
          <w:rFonts w:ascii="calibri" w:hAnsi="calibri" w:eastAsia="calibri" w:cs="calibri"/>
          <w:sz w:val="24"/>
          <w:szCs w:val="24"/>
        </w:rPr>
        <w:t xml:space="preserve"> i paneli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Zgodnie z planem Mera S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poza </w:t>
      </w:r>
      <w:r>
        <w:rPr>
          <w:rFonts w:ascii="calibri" w:hAnsi="calibri" w:eastAsia="calibri" w:cs="calibri"/>
          <w:sz w:val="24"/>
          <w:szCs w:val="24"/>
        </w:rPr>
        <w:t xml:space="preserve">uzyskanymi </w:t>
      </w:r>
      <w:r>
        <w:rPr>
          <w:rFonts w:ascii="calibri" w:hAnsi="calibri" w:eastAsia="calibri" w:cs="calibri"/>
          <w:sz w:val="24"/>
          <w:szCs w:val="24"/>
        </w:rPr>
        <w:t xml:space="preserve">oszczędnościami zakupi energię pochodzącą w całości z zielonego źródła</w:t>
      </w:r>
      <w:r>
        <w:rPr>
          <w:rFonts w:ascii="calibri" w:hAnsi="calibri" w:eastAsia="calibri" w:cs="calibri"/>
          <w:sz w:val="24"/>
          <w:szCs w:val="24"/>
        </w:rPr>
        <w:t xml:space="preserve">, realizując w ten sposób milowy krok na drodze do </w:t>
      </w:r>
      <w:r>
        <w:rPr>
          <w:rFonts w:ascii="calibri" w:hAnsi="calibri" w:eastAsia="calibri" w:cs="calibri"/>
          <w:sz w:val="24"/>
          <w:szCs w:val="24"/>
        </w:rPr>
        <w:t xml:space="preserve">zeroemisyjności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Umowa została zawarta na okres 10 lat od momentu uruchomienia instalacji.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DB Energy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DB Energy pomaga średnim i dużym firmom przemysłowym stać się częścią zeroemisyjnej przyszłości. Doradza, projektuje, finansuje i realizuje inwestycje energooszczędne na całym świecie. Od momentu powstania w 2009 roku firma przeprowadziła ponad 1</w:t>
      </w:r>
      <w:r>
        <w:rPr>
          <w:rFonts w:ascii="calibri" w:hAnsi="calibri" w:eastAsia="calibri" w:cs="calibri"/>
          <w:sz w:val="24"/>
          <w:szCs w:val="24"/>
        </w:rPr>
        <w:t xml:space="preserve">500</w:t>
      </w:r>
      <w:r>
        <w:rPr>
          <w:rFonts w:ascii="calibri" w:hAnsi="calibri" w:eastAsia="calibri" w:cs="calibri"/>
          <w:sz w:val="24"/>
          <w:szCs w:val="24"/>
        </w:rPr>
        <w:t xml:space="preserve"> audytów efektywności energetycznej. DB Energy jest dziś jednym z kluczowych graczy na międzynarodowej arenie energetycznej, generując projekty o łącznej wartości przekraczającej 5 miliardów złotych. Dzięki działaniom firmy roczne zużycie energii wśród klientów spadło o ponad 9 </w:t>
      </w:r>
      <w:r>
        <w:rPr>
          <w:rFonts w:ascii="calibri" w:hAnsi="calibri" w:eastAsia="calibri" w:cs="calibri"/>
          <w:sz w:val="24"/>
          <w:szCs w:val="24"/>
        </w:rPr>
        <w:t xml:space="preserve">TWh</w:t>
      </w:r>
      <w:r>
        <w:rPr>
          <w:rFonts w:ascii="calibri" w:hAnsi="calibri" w:eastAsia="calibri" w:cs="calibri"/>
          <w:sz w:val="24"/>
          <w:szCs w:val="24"/>
        </w:rPr>
        <w:t xml:space="preserve">, co przekłada się na oszczędności przekraczające 2 miliardy złotych rocznie. DB Energy działa globalnie – w Europie, Chinach, Stanach Zjednoczonych i Kanadzie – wspierając przemysł w osiąganiu realnej </w:t>
      </w:r>
      <w:r>
        <w:rPr>
          <w:rFonts w:ascii="calibri" w:hAnsi="calibri" w:eastAsia="calibri" w:cs="calibri"/>
          <w:sz w:val="24"/>
          <w:szCs w:val="24"/>
        </w:rPr>
        <w:t xml:space="preserve">zeroemisyjności</w:t>
      </w:r>
      <w:r>
        <w:rPr>
          <w:rFonts w:ascii="calibri" w:hAnsi="calibri" w:eastAsia="calibri" w:cs="calibri"/>
          <w:sz w:val="24"/>
          <w:szCs w:val="24"/>
        </w:rPr>
        <w:t xml:space="preserve"> i opłacalnej dekarbonizacji.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 Mera S.A.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Mera S.A. to polska firma z siedzibą w Lewinie Brzeskim. To firma z ponad 20-letnim doświadczeniem w produkcji schodów drewnianych, obecnie jest spółką akcyjną i należy do grona największych producentów schodów w Polsce. Wieloletnie doświadczenie oraz nowoczesne zaplecze technologiczne sprawiają, że Mera S.A. należy do czołowych dostawców w swojej branży, stale inwestując w innowacje i efektywność energetyczną swoich zakładów produkcyjnych.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2026-08-03T09:31:21+02:00</dcterms:created>
  <dcterms:modified xsi:type="dcterms:W3CDTF">2026-08-03T09:31:21+02:00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