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i ING wspierają biznes w dekarbonizacji – nowe możliwości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EY, rachunki za prąd wzrosły o ponad 50% w prawie 60% średnich i dużych firm w Polsce, a dla 34% przedsiębiorstw ceny energii elektrycznej wzrosły ponad dwukrotnie. 90% polskich firm przemysłowych uważa rosnące koszty energii za zagrożenie dla swojej rentowności. W odpowiedzi na te wyzwania DB Energy, wiodąca firma doradcza i wykonawcza w zakresie poprawy efektywności energetycznej w przemyśle oraz ING Bank Śląski nawiązują współpracę, której celem jest wspieranie klientów korporacyjnych Banku w procesie zrównoważonej transformacji. Dzięki synergii kompetencji i zasobów, możemy jeszcze lepiej wspierać przedsiębiorstwa w opracowywaniu i wdrażaniu strategii ESG oraz dekarbonizacji.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kluczowe obszary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opracowywanie strategii ESG,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ich operacjonalizacji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zwiększanie świadomości na temat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jako ekspert w zakresie audytów energetycznych i optymalizacji zużycia energii, dostarczy swoim partnerom kompleksowe rozwiązania. ING Bank Śląski chce aktywnie wspierać swoich klientów w ich drodze do dekarbonizacji, w tym finansując inwestycje wspierające ten cel.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„Przemysł stoi przed ogromnym wyzwaniem, jakim jest redukcja śladu węglowego i poprawa efektywności energetycznej. Współpraca z ING pozwoli nam skuteczniej wspierać firmy w transformacji środowiskowej, łącząc nasze know-how z rozwiązaniami finansowymi”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współzałożyciel i Prezes Zarządu w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ING Bank Śląski angażuje się w finansowanie projektów wspierających zrównoważony rozwój. Zdajemy sobie sprawę, że nasi klienci firmowi potrzebują nie tylko finansowania, ale także eksperckiego wsparcia w realizacji strategii ESG. Partnerstwa, w tym takie jak to z DB Energy, pozwoli nam zaoferować kompleksowe wsparcie, które pomoże firmom realizować ambitne cele redukcji emisji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Kołodziej</w:t>
      </w:r>
      <w:r>
        <w:rPr>
          <w:rFonts w:ascii="calibri" w:hAnsi="calibri" w:eastAsia="calibri" w:cs="calibri"/>
          <w:sz w:val="24"/>
          <w:szCs w:val="24"/>
        </w:rPr>
        <w:t xml:space="preserve">, Dyrektor Tribu Segment Management w ING Banku Śląskim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współpracy DB Energy i ING Bank Śląski planują również wspólne działania edukacyjne oraz warsztaty dla firm zainteresowanych transformacją energetyczną</w:t>
      </w:r>
      <w:r>
        <w:rPr>
          <w:rFonts w:ascii="calibri" w:hAnsi="calibri" w:eastAsia="calibri" w:cs="calibri"/>
          <w:sz w:val="24"/>
          <w:szCs w:val="24"/>
        </w:rPr>
        <w:t xml:space="preserve">. Ich celem będzie zwiększenie świadomości na temat efektywności energetycznej, dostępnych mechanizmów finansowania oraz najlepszych praktyk w zakresie ESG.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ING Bank Śląski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ING Bank Śląski</w:t>
      </w:r>
      <w:r>
        <w:rPr>
          <w:rFonts w:ascii="calibri" w:hAnsi="calibri" w:eastAsia="calibri" w:cs="calibri"/>
          <w:sz w:val="24"/>
          <w:szCs w:val="24"/>
        </w:rPr>
        <w:t xml:space="preserve"> jest jednym z największych banków w Polsce. Świadczy pełen zakres usług finansowych dla klientów indywidualnych, przedsiębiorców oraz dużych firm. Klienci mają wielokanałowy dostęp do banku zarówno przez bankowość internetową i mobilną, jak i ogólnopolską sieć nowoczesnych placówek bankowych. W skład grupy kapitałowej ING Banku Śląskiego wchodzą spółki, które wspierają rozwój biznesu, w tym m.in. usługi leasingowe oraz faktoringowe.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2025-12-24T17:01:22+01:00</dcterms:created>
  <dcterms:modified xsi:type="dcterms:W3CDTF">2025-12-24T17:01:22+01:00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