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Bridge Foundation partnerem raportu DB Energy „Efektywność i bezpieczeństwo energetyczne. Technologie dla przemysłu”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BRIDGE została partnerem raportu „Efektywność i bezpieczeństwo energetyczne. Technologie dla przemysłu” przygotowanego przez DB Energy. Publikacja stanowi przekrojową analizę technologii i kierunków inwestycyjnych, które wzmacniają stabilność operacyjną, niezależność energetyczną oraz konkurencyjność przedsiębiorstw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raporcie wpisuje się w misję Fundacji BRIDGE polegającą na wspieraniu rozwoju silnej i bezpiecznej gospodarki w Europie Środkowo-Wschodniej poprzez inicjowanie dialogu między biznesem, ekspertami i instytucjami publicznymi. W opracowaniu fundacja wnosi perspektywę strategiczną dotyczącą bezpieczeństwa energetycznego przedsiębiorstw oraz szerszego kontekstu geopolitycznego i gospodarczego.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Fundacja BRIDGE, której jestem współzałożycielem, wspieramy raport „Efektywność i bezpieczeństwo energetyczne. Technologie dla przemysłu” DB Energy, ponieważ pokazuje on realne, inżynieryjne fundamenty, na których można budować suwerenne łańcuchy wartości energetycznej i technologicznej w Polsce i Europie. Raport dosięga nie tylko teorii, ale konkretnych projektów, rozwiązań i firm, które pokazują, że Polska potrafi być czynnym architektem tego przyszłościowego systemu, a nie tylko biernym rynkiem zbytu, jak to często bywało wcześniej. Jest to szczególnie bliskie mnie osobiście, ponieważ od lat moją misją jest budowanie technologii i ściąganie najnowocześniejszych inwestycji do naszego pięknego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ten raport także jako inwestorzy i innowatorzy związani z ekosystemem, w którym kluczowe są suwerenne technologie i zdolność do lokalnego projektowania, budowania oraz skalowania rozwiązań tam, gdzie liczy się bezpieczeństwo energetyczne, suwerenność danych oraz niezależność ekonomiczna. Promowanie inicjatyw takich jak raport DB Energy pokrywa się z naszą wizją: budować platformy, które wychodzą poza tradycyjne ramy rynku, by wspierać polskie firmy technologiczne i pokazywać, że możemy rozwijać własne, wyspecjalizowane łańcuchy wartości, dostosowane do realnych potrzeb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raport DB Energy, Fundacja BRIDGE pokazuje, że wiara w polskie technologie to nie romantyczna idea, ale konkretna strategia inwestycyjna i innowacyjna – w szczególności w obszarach, gdzie kluczowe są suwerenność energetyczna, ochrona danych i skalowalne rozwiązania „Polish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Content” w ramach naszego szerszego ekosystemu.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Max </w:t>
      </w:r>
      <w:r>
        <w:rPr>
          <w:rFonts w:ascii="calibri" w:hAnsi="calibri" w:eastAsia="calibri" w:cs="calibri"/>
          <w:sz w:val="24"/>
          <w:szCs w:val="24"/>
          <w:b/>
        </w:rPr>
        <w:t xml:space="preserve">Dropiński, Członek Zarządu Bridge Foundation.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zwraca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uwagę na zmiany w globalnej gospodarc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zwiększają presję konkurencyjną na europejski przemysł. W tym kontekście efektywność energetyczna oraz stabilność dostaw energii stają się jednym z kluczowych czynników decydujących o atrakcyjności inwestycyjnej i zdolności konkurowania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przedsiębiorstw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arenie międzynarodowej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Efektywność energetyczna w 2026 roku stała się narzędziem zwiększania odporności na anomalie procesów technologicznych oraz zakłócenia w dostawach i kosztach energii. Dla przemysłu stabilność systemu elektroenergetycznego i ciągłość pracy to kwestia być albo nie być. Jeden dzień awarii oznacza setki tysięcy strat. Dlatego stworzyliśmy ten raport, który poświęcamy technologiom poprawiającym niezależność energetyczną, bezpieczeństwo i efektywność energetyczną.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dr inż. Piotr </w:t>
      </w:r>
      <w:r>
        <w:rPr>
          <w:rFonts w:ascii="calibri" w:hAnsi="calibri" w:eastAsia="calibri" w:cs="calibri"/>
          <w:sz w:val="24"/>
          <w:szCs w:val="24"/>
          <w:b/>
        </w:rPr>
        <w:t xml:space="preserve">Danielski, Prezes Zarządu DB Energy.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będzie miała miejsce już 9 kwietnia 2026 roku, podczas East x West Forum, strategicznej konferencji tworzonej przez Fundację Bridge. Aby otrzymać premierowe wydanie należy zapisać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ekspertów i współpraca branżowa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„Efektywność i bezpieczeństwo energetyczne. Technologie dla przemysłu” powstał we współpracy z wiodącymi organizacjami i firmami, które na co dzień wspierają przedsiębiorców w poprawie bezpieczeństwa, konkurencyjności i odporności.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podkreślają autorzy, efektywność energetyczna to dziś nie tylko element zgodności regulacyjnej, ale przede wszystkim warunek stabilnego rozwoju przedsiębiorstwa. Inwestycje w nowoczesne technologie energetyczne są decyzją strategiczną – wpływają na koszty operacyjne, odporność na ryzyka rynkowe oraz długofalową pozycję konkurencyjną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jest praktycznym przewodnikiem po technologiach, które mogą stać się fundamentem nowoczesnego, bezpiecznego i efektywnego energetycznie przemysłu.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BRIDGE Foundation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BRIDGE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think</w:t>
      </w:r>
      <w:r>
        <w:rPr>
          <w:rFonts w:ascii="calibri" w:hAnsi="calibri" w:eastAsia="calibri" w:cs="calibri"/>
          <w:sz w:val="24"/>
          <w:szCs w:val="24"/>
        </w:rPr>
        <w:t xml:space="preserve">-tank, który łączy liderów biznesu, ekspertów oraz przedstawicieli instytucji publicznych, przekształcając idee i analizy w konkretne działania. Misją fundacji jest wzmacnianie gospodarki oraz pozycji technologicznej Europy Środkowo-Wschodniej poprzez strategiczne inicjatywy, rozwój innowacji oraz współpracę międzysektorową. Fundacja dąży do tego, aby region CEE był dynamicznym, innowacyjnym i wpływowym graczem w globalnej gospodarce, zdolnym do budowania trwałej konkurencyjności oraz odporności na wyzwania geopolityczne i gospodarcze.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 Firma konsultuje, projektuje, finansuje i realizuje inwestycje energooszczędne dla średnich i dużych przedsiębiorstw przemysłowych na całym świecie. Początkowo działalność spółki DB Energy skupiała się głównie na usługach konsultingowych oraz szerokim zakresie doradztwa dotyczącego efektywnego zarządzania energią. Wraz z rozwojem i zgromadzonym doświadczeniem, świadczone usługi zostały rozszerzone o projektowanie i realizację inwestycji jako generalny wykonawca, a także finansowanie inwestycji w ramach modelu ESCO.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premierowego wydania raportu: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raport-o-technologiach.dbenergy.pl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-o-technologiach.dbenergy.pl/" TargetMode="External"/><Relationship Id="rId8" Type="http://schemas.openxmlformats.org/officeDocument/2006/relationships/hyperlink" Target="https://raport-o-technologiach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2026-05-17T14:55:31+02:00</dcterms:created>
  <dcterms:modified xsi:type="dcterms:W3CDTF">2026-05-17T14:55:31+02:00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